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FDC" w:rsidRPr="00567FDC" w:rsidRDefault="00567FDC" w:rsidP="00567FDC">
      <w:pPr>
        <w:shd w:val="clear" w:color="auto" w:fill="FFFFFF"/>
        <w:spacing w:before="100" w:beforeAutospacing="1" w:after="100" w:afterAutospacing="1" w:line="240" w:lineRule="auto"/>
        <w:jc w:val="center"/>
        <w:textAlignment w:val="baseline"/>
        <w:outlineLvl w:val="0"/>
        <w:rPr>
          <w:rFonts w:ascii="Montserrat" w:eastAsia="Times New Roman" w:hAnsi="Montserrat" w:cs="Times New Roman"/>
          <w:color w:val="212529"/>
          <w:kern w:val="36"/>
          <w:sz w:val="48"/>
          <w:szCs w:val="48"/>
          <w:lang w:eastAsia="ru-RU"/>
        </w:rPr>
      </w:pPr>
      <w:bookmarkStart w:id="0" w:name="_GoBack"/>
      <w:r w:rsidRPr="00567FDC">
        <w:rPr>
          <w:rFonts w:ascii="Montserrat" w:eastAsia="Times New Roman" w:hAnsi="Montserrat" w:cs="Times New Roman"/>
          <w:color w:val="212529"/>
          <w:kern w:val="36"/>
          <w:sz w:val="48"/>
          <w:szCs w:val="48"/>
          <w:lang w:eastAsia="ru-RU"/>
        </w:rPr>
        <w:t>Политика конфиденциальности</w:t>
      </w:r>
    </w:p>
    <w:p w:rsidR="00567FDC" w:rsidRPr="00567FDC" w:rsidRDefault="00567FDC" w:rsidP="00567FDC">
      <w:pPr>
        <w:shd w:val="clear" w:color="auto" w:fill="FFFFFF"/>
        <w:spacing w:after="225" w:line="240" w:lineRule="auto"/>
        <w:jc w:val="center"/>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в отношении обработки персональных данных</w:t>
      </w:r>
    </w:p>
    <w:bookmarkEnd w:id="0"/>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1. Общие положения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1.1. Настоящая политика конфиденциальности (обработки персональных данных) составлена в соответствии с требованиями п. 2 ч. 1 ст. 18.1 Федерального закона от 27.07.2006 № 152-ФЗ «О персональных данных» (далее по тексту – Закон о персональных данных) и определяет порядок обработки персональных данных и меры по обеспечению безопасности персональных данных, осуществляемые Автономной некоммерческой организацией содействия развитию международного сотрудничества «Евразия» (АНО «Евразия») - далее по тексту – Оператор).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1.2. Настоящая политика Оператора в отношении обработки персональных данных (далее по тексту – Политика) применяется ко всей информации, которую Оператор может получить о посетителях веб-сайта (</w:t>
      </w:r>
      <w:hyperlink r:id="rId4" w:tgtFrame="_blank" w:history="1">
        <w:r w:rsidRPr="00567FDC">
          <w:rPr>
            <w:rFonts w:ascii="Montserrat" w:eastAsia="Times New Roman" w:hAnsi="Montserrat" w:cs="Times New Roman"/>
            <w:color w:val="0D6EFD"/>
            <w:sz w:val="27"/>
            <w:szCs w:val="27"/>
            <w:u w:val="single"/>
            <w:bdr w:val="none" w:sz="0" w:space="0" w:color="auto" w:frame="1"/>
            <w:lang w:eastAsia="ru-RU"/>
          </w:rPr>
          <w:t>https://evrazia.su/,</w:t>
        </w:r>
      </w:hyperlink>
      <w:hyperlink r:id="rId5" w:tgtFrame="_blank" w:history="1">
        <w:r w:rsidRPr="00567FDC">
          <w:rPr>
            <w:rFonts w:ascii="Montserrat" w:eastAsia="Times New Roman" w:hAnsi="Montserrat" w:cs="Times New Roman"/>
            <w:color w:val="0D6EFD"/>
            <w:sz w:val="27"/>
            <w:szCs w:val="27"/>
            <w:u w:val="single"/>
            <w:bdr w:val="none" w:sz="0" w:space="0" w:color="auto" w:frame="1"/>
            <w:lang w:eastAsia="ru-RU"/>
          </w:rPr>
          <w:t>https://challenge.evrazia.su/,</w:t>
        </w:r>
      </w:hyperlink>
      <w:hyperlink r:id="rId6" w:tgtFrame="_blank" w:history="1">
        <w:r w:rsidRPr="00567FDC">
          <w:rPr>
            <w:rFonts w:ascii="Montserrat" w:eastAsia="Times New Roman" w:hAnsi="Montserrat" w:cs="Times New Roman"/>
            <w:color w:val="0D6EFD"/>
            <w:sz w:val="27"/>
            <w:szCs w:val="27"/>
            <w:u w:val="single"/>
            <w:bdr w:val="none" w:sz="0" w:space="0" w:color="auto" w:frame="1"/>
            <w:lang w:eastAsia="ru-RU"/>
          </w:rPr>
          <w:t>https://children.evrazia.su/,</w:t>
        </w:r>
      </w:hyperlink>
      <w:hyperlink r:id="rId7" w:tgtFrame="_blank" w:history="1">
        <w:r w:rsidRPr="00567FDC">
          <w:rPr>
            <w:rFonts w:ascii="Montserrat" w:eastAsia="Times New Roman" w:hAnsi="Montserrat" w:cs="Times New Roman"/>
            <w:color w:val="0D6EFD"/>
            <w:sz w:val="27"/>
            <w:szCs w:val="27"/>
            <w:u w:val="single"/>
            <w:bdr w:val="none" w:sz="0" w:space="0" w:color="auto" w:frame="1"/>
            <w:lang w:eastAsia="ru-RU"/>
          </w:rPr>
          <w:t>https://grants.evrazia.su/</w:t>
        </w:r>
      </w:hyperlink>
      <w:r>
        <w:rPr>
          <w:rFonts w:ascii="Montserrat" w:eastAsia="Times New Roman" w:hAnsi="Montserrat" w:cs="Times New Roman"/>
          <w:color w:val="212529"/>
          <w:sz w:val="27"/>
          <w:szCs w:val="27"/>
          <w:lang w:eastAsia="ru-RU"/>
        </w:rPr>
        <w:t>,</w:t>
      </w:r>
      <w:r w:rsidRPr="00567FDC">
        <w:rPr>
          <w:rFonts w:ascii="Montserrat" w:eastAsia="Times New Roman" w:hAnsi="Montserrat" w:cs="Times New Roman"/>
          <w:color w:val="212529"/>
          <w:sz w:val="27"/>
          <w:szCs w:val="27"/>
          <w:lang w:eastAsia="ru-RU"/>
        </w:rPr>
        <w:t>https://</w:t>
      </w:r>
      <w:proofErr w:type="spellStart"/>
      <w:r>
        <w:rPr>
          <w:rFonts w:ascii="Montserrat" w:eastAsia="Times New Roman" w:hAnsi="Montserrat" w:cs="Times New Roman"/>
          <w:color w:val="212529"/>
          <w:sz w:val="27"/>
          <w:szCs w:val="27"/>
          <w:lang w:val="en-US" w:eastAsia="ru-RU"/>
        </w:rPr>
        <w:t>ru</w:t>
      </w:r>
      <w:proofErr w:type="spellEnd"/>
      <w:r w:rsidRPr="00567FDC">
        <w:rPr>
          <w:rFonts w:ascii="Montserrat" w:eastAsia="Times New Roman" w:hAnsi="Montserrat" w:cs="Times New Roman"/>
          <w:color w:val="212529"/>
          <w:sz w:val="27"/>
          <w:szCs w:val="27"/>
          <w:lang w:eastAsia="ru-RU"/>
        </w:rPr>
        <w:t>.</w:t>
      </w:r>
      <w:r w:rsidRPr="00567FDC">
        <w:rPr>
          <w:rFonts w:ascii="Montserrat" w:eastAsia="Times New Roman" w:hAnsi="Montserrat" w:cs="Times New Roman"/>
          <w:color w:val="212529"/>
          <w:sz w:val="27"/>
          <w:szCs w:val="27"/>
          <w:lang w:eastAsia="ru-RU"/>
        </w:rPr>
        <w:t>evrazia.su) - далее по тексту – Сайт).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1.3.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(персональных данных Пользователя, перечисленных в настоящей Политике). В случае несогласия с этими условиями (обработкой Оператором персональных данных) Пользователь должен воздержаться от использования сервисов Сайта.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1.4. В рамках настоящей Политики под персональной информацией Пользователя понимаются: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1.4.1. Персональная информация, которую Пользователь предоставляет о себе самостоятельно при регистрации (создании учетной записи) или в процессе использования Сервисов (сайта, программ, продуктов), включая персональные данные Пользователя. Обязательная для предоставления Сервисов информация помечена специальным образом. Иная информация предоставляется Пользователем на его усмотрение.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1.4.2. Данные, которые автоматически передаются сервисам Сайта в процессе их использования с помощью установленного </w:t>
      </w:r>
      <w:r w:rsidRPr="00567FDC">
        <w:rPr>
          <w:rFonts w:ascii="Montserrat" w:eastAsia="Times New Roman" w:hAnsi="Montserrat" w:cs="Times New Roman"/>
          <w:color w:val="212529"/>
          <w:sz w:val="27"/>
          <w:szCs w:val="27"/>
          <w:lang w:eastAsia="ru-RU"/>
        </w:rPr>
        <w:lastRenderedPageBreak/>
        <w:t xml:space="preserve">на устройстве Пользователя программного обеспечения, в том числе IP-адрес, данные файлов </w:t>
      </w:r>
      <w:proofErr w:type="spellStart"/>
      <w:r w:rsidRPr="00567FDC">
        <w:rPr>
          <w:rFonts w:ascii="Montserrat" w:eastAsia="Times New Roman" w:hAnsi="Montserrat" w:cs="Times New Roman"/>
          <w:color w:val="212529"/>
          <w:sz w:val="27"/>
          <w:szCs w:val="27"/>
          <w:lang w:eastAsia="ru-RU"/>
        </w:rPr>
        <w:t>cookie</w:t>
      </w:r>
      <w:proofErr w:type="spellEnd"/>
      <w:r w:rsidRPr="00567FDC">
        <w:rPr>
          <w:rFonts w:ascii="Montserrat" w:eastAsia="Times New Roman" w:hAnsi="Montserrat" w:cs="Times New Roman"/>
          <w:color w:val="212529"/>
          <w:sz w:val="27"/>
          <w:szCs w:val="27"/>
          <w:lang w:eastAsia="ru-RU"/>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2. Понятия, используемые в Политике Понятия, содержащиеся в ст. 3 Закона о персональных данных, используются в настоящей Политике с аналогичным значением.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2.1. Автоматизированная обработка персональных данных – обработка персональных данных с помощью средств вычислительной техники.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2.3. Сайт,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сетевым адресам - </w:t>
      </w:r>
      <w:hyperlink r:id="rId8" w:tgtFrame="_blank" w:history="1">
        <w:r w:rsidRPr="00567FDC">
          <w:rPr>
            <w:rFonts w:ascii="Montserrat" w:eastAsia="Times New Roman" w:hAnsi="Montserrat" w:cs="Times New Roman"/>
            <w:color w:val="0D6EFD"/>
            <w:sz w:val="27"/>
            <w:szCs w:val="27"/>
            <w:u w:val="single"/>
            <w:bdr w:val="none" w:sz="0" w:space="0" w:color="auto" w:frame="1"/>
            <w:lang w:eastAsia="ru-RU"/>
          </w:rPr>
          <w:t>https://evrazia.su/,</w:t>
        </w:r>
      </w:hyperlink>
      <w:hyperlink r:id="rId9" w:tgtFrame="_blank" w:history="1">
        <w:r w:rsidRPr="00567FDC">
          <w:rPr>
            <w:rFonts w:ascii="Montserrat" w:eastAsia="Times New Roman" w:hAnsi="Montserrat" w:cs="Times New Roman"/>
            <w:color w:val="0D6EFD"/>
            <w:sz w:val="27"/>
            <w:szCs w:val="27"/>
            <w:u w:val="single"/>
            <w:bdr w:val="none" w:sz="0" w:space="0" w:color="auto" w:frame="1"/>
            <w:lang w:eastAsia="ru-RU"/>
          </w:rPr>
          <w:t>https://challenge.evrazia.su/,</w:t>
        </w:r>
      </w:hyperlink>
      <w:hyperlink r:id="rId10" w:tgtFrame="_blank" w:history="1">
        <w:r w:rsidRPr="00567FDC">
          <w:rPr>
            <w:rFonts w:ascii="Montserrat" w:eastAsia="Times New Roman" w:hAnsi="Montserrat" w:cs="Times New Roman"/>
            <w:color w:val="0D6EFD"/>
            <w:sz w:val="27"/>
            <w:szCs w:val="27"/>
            <w:u w:val="single"/>
            <w:bdr w:val="none" w:sz="0" w:space="0" w:color="auto" w:frame="1"/>
            <w:lang w:eastAsia="ru-RU"/>
          </w:rPr>
          <w:t>https://children.evrazia.su/,</w:t>
        </w:r>
      </w:hyperlink>
      <w:hyperlink r:id="rId11" w:tgtFrame="_blank" w:history="1">
        <w:r w:rsidRPr="00567FDC">
          <w:rPr>
            <w:rFonts w:ascii="Montserrat" w:eastAsia="Times New Roman" w:hAnsi="Montserrat" w:cs="Times New Roman"/>
            <w:color w:val="0D6EFD"/>
            <w:sz w:val="27"/>
            <w:szCs w:val="27"/>
            <w:u w:val="single"/>
            <w:bdr w:val="none" w:sz="0" w:space="0" w:color="auto" w:frame="1"/>
            <w:lang w:eastAsia="ru-RU"/>
          </w:rPr>
          <w:t>https://grants.evrazia.su/</w:t>
        </w:r>
      </w:hyperlink>
      <w:r>
        <w:rPr>
          <w:rFonts w:ascii="Montserrat" w:eastAsia="Times New Roman" w:hAnsi="Montserrat" w:cs="Times New Roman"/>
          <w:color w:val="212529"/>
          <w:sz w:val="27"/>
          <w:szCs w:val="27"/>
          <w:lang w:eastAsia="ru-RU"/>
        </w:rPr>
        <w:t>,</w:t>
      </w:r>
      <w:r w:rsidRPr="00567FDC">
        <w:rPr>
          <w:rFonts w:ascii="Montserrat" w:eastAsia="Times New Roman" w:hAnsi="Montserrat" w:cs="Times New Roman"/>
          <w:color w:val="212529"/>
          <w:sz w:val="27"/>
          <w:szCs w:val="27"/>
          <w:lang w:eastAsia="ru-RU"/>
        </w:rPr>
        <w:t>https://</w:t>
      </w:r>
      <w:proofErr w:type="spellStart"/>
      <w:r>
        <w:rPr>
          <w:rFonts w:ascii="Montserrat" w:eastAsia="Times New Roman" w:hAnsi="Montserrat" w:cs="Times New Roman"/>
          <w:color w:val="212529"/>
          <w:sz w:val="27"/>
          <w:szCs w:val="27"/>
          <w:lang w:val="en-US" w:eastAsia="ru-RU"/>
        </w:rPr>
        <w:t>ru</w:t>
      </w:r>
      <w:proofErr w:type="spellEnd"/>
      <w:r w:rsidRPr="00567FDC">
        <w:rPr>
          <w:rFonts w:ascii="Montserrat" w:eastAsia="Times New Roman" w:hAnsi="Montserrat" w:cs="Times New Roman"/>
          <w:color w:val="212529"/>
          <w:sz w:val="27"/>
          <w:szCs w:val="27"/>
          <w:lang w:eastAsia="ru-RU"/>
        </w:rPr>
        <w:t>.evrazia.su.</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w:t>
      </w:r>
      <w:r w:rsidRPr="00567FDC">
        <w:rPr>
          <w:rFonts w:ascii="Montserrat" w:eastAsia="Times New Roman" w:hAnsi="Montserrat" w:cs="Times New Roman"/>
          <w:color w:val="212529"/>
          <w:sz w:val="27"/>
          <w:szCs w:val="27"/>
          <w:lang w:eastAsia="ru-RU"/>
        </w:rPr>
        <w:lastRenderedPageBreak/>
        <w:t>доступ), обезличивание, блокирование, удаление, уничтожение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2.8. Персональные данные – любая информация, относящаяся прямо или косвенно к определенному или определяемому физическому лицу - Пользователю Сайтов </w:t>
      </w:r>
      <w:hyperlink r:id="rId12" w:tgtFrame="_blank" w:history="1">
        <w:r w:rsidRPr="00567FDC">
          <w:rPr>
            <w:rFonts w:ascii="Montserrat" w:eastAsia="Times New Roman" w:hAnsi="Montserrat" w:cs="Times New Roman"/>
            <w:color w:val="0D6EFD"/>
            <w:sz w:val="27"/>
            <w:szCs w:val="27"/>
            <w:u w:val="single"/>
            <w:bdr w:val="none" w:sz="0" w:space="0" w:color="auto" w:frame="1"/>
            <w:lang w:eastAsia="ru-RU"/>
          </w:rPr>
          <w:t>https://evrazia.su/,</w:t>
        </w:r>
      </w:hyperlink>
      <w:hyperlink r:id="rId13" w:tgtFrame="_blank" w:history="1">
        <w:r w:rsidRPr="00567FDC">
          <w:rPr>
            <w:rFonts w:ascii="Montserrat" w:eastAsia="Times New Roman" w:hAnsi="Montserrat" w:cs="Times New Roman"/>
            <w:color w:val="0D6EFD"/>
            <w:sz w:val="27"/>
            <w:szCs w:val="27"/>
            <w:u w:val="single"/>
            <w:bdr w:val="none" w:sz="0" w:space="0" w:color="auto" w:frame="1"/>
            <w:lang w:eastAsia="ru-RU"/>
          </w:rPr>
          <w:t>https://challenge.evrazia.su/,</w:t>
        </w:r>
      </w:hyperlink>
      <w:hyperlink r:id="rId14" w:tgtFrame="_blank" w:history="1">
        <w:r w:rsidRPr="00567FDC">
          <w:rPr>
            <w:rFonts w:ascii="Montserrat" w:eastAsia="Times New Roman" w:hAnsi="Montserrat" w:cs="Times New Roman"/>
            <w:color w:val="0D6EFD"/>
            <w:sz w:val="27"/>
            <w:szCs w:val="27"/>
            <w:u w:val="single"/>
            <w:bdr w:val="none" w:sz="0" w:space="0" w:color="auto" w:frame="1"/>
            <w:lang w:eastAsia="ru-RU"/>
          </w:rPr>
          <w:t>https://children.evrazia.su/,</w:t>
        </w:r>
      </w:hyperlink>
      <w:hyperlink r:id="rId15" w:tgtFrame="_blank" w:history="1">
        <w:r w:rsidRPr="00567FDC">
          <w:rPr>
            <w:rFonts w:ascii="Montserrat" w:eastAsia="Times New Roman" w:hAnsi="Montserrat" w:cs="Times New Roman"/>
            <w:color w:val="0D6EFD"/>
            <w:sz w:val="27"/>
            <w:szCs w:val="27"/>
            <w:u w:val="single"/>
            <w:bdr w:val="none" w:sz="0" w:space="0" w:color="auto" w:frame="1"/>
            <w:lang w:eastAsia="ru-RU"/>
          </w:rPr>
          <w:t>https://grants.evrazia.su/</w:t>
        </w:r>
      </w:hyperlink>
      <w:r>
        <w:rPr>
          <w:rFonts w:ascii="Montserrat" w:eastAsia="Times New Roman" w:hAnsi="Montserrat" w:cs="Times New Roman"/>
          <w:color w:val="212529"/>
          <w:sz w:val="27"/>
          <w:szCs w:val="27"/>
          <w:lang w:eastAsia="ru-RU"/>
        </w:rPr>
        <w:t>,</w:t>
      </w:r>
      <w:r w:rsidRPr="00567FDC">
        <w:rPr>
          <w:rFonts w:ascii="Montserrat" w:eastAsia="Times New Roman" w:hAnsi="Montserrat" w:cs="Times New Roman"/>
          <w:color w:val="212529"/>
          <w:sz w:val="27"/>
          <w:szCs w:val="27"/>
          <w:lang w:eastAsia="ru-RU"/>
        </w:rPr>
        <w:t>https://</w:t>
      </w:r>
      <w:proofErr w:type="spellStart"/>
      <w:r>
        <w:rPr>
          <w:rFonts w:ascii="Montserrat" w:eastAsia="Times New Roman" w:hAnsi="Montserrat" w:cs="Times New Roman"/>
          <w:color w:val="212529"/>
          <w:sz w:val="27"/>
          <w:szCs w:val="27"/>
          <w:lang w:val="en-US" w:eastAsia="ru-RU"/>
        </w:rPr>
        <w:t>ru</w:t>
      </w:r>
      <w:proofErr w:type="spellEnd"/>
      <w:r w:rsidRPr="00567FDC">
        <w:rPr>
          <w:rFonts w:ascii="Montserrat" w:eastAsia="Times New Roman" w:hAnsi="Montserrat" w:cs="Times New Roman"/>
          <w:color w:val="212529"/>
          <w:sz w:val="27"/>
          <w:szCs w:val="27"/>
          <w:lang w:eastAsia="ru-RU"/>
        </w:rPr>
        <w:t>.evrazia.su (субъекту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2.10. Пользователь – любой посетитель Сайтов </w:t>
      </w:r>
      <w:hyperlink r:id="rId16" w:tgtFrame="_blank" w:history="1">
        <w:r w:rsidRPr="00567FDC">
          <w:rPr>
            <w:rFonts w:ascii="Montserrat" w:eastAsia="Times New Roman" w:hAnsi="Montserrat" w:cs="Times New Roman"/>
            <w:color w:val="0D6EFD"/>
            <w:sz w:val="27"/>
            <w:szCs w:val="27"/>
            <w:u w:val="single"/>
            <w:bdr w:val="none" w:sz="0" w:space="0" w:color="auto" w:frame="1"/>
            <w:lang w:eastAsia="ru-RU"/>
          </w:rPr>
          <w:t>https://evrazia.su/,</w:t>
        </w:r>
      </w:hyperlink>
      <w:hyperlink r:id="rId17" w:tgtFrame="_blank" w:history="1">
        <w:r w:rsidRPr="00567FDC">
          <w:rPr>
            <w:rFonts w:ascii="Montserrat" w:eastAsia="Times New Roman" w:hAnsi="Montserrat" w:cs="Times New Roman"/>
            <w:color w:val="0D6EFD"/>
            <w:sz w:val="27"/>
            <w:szCs w:val="27"/>
            <w:u w:val="single"/>
            <w:bdr w:val="none" w:sz="0" w:space="0" w:color="auto" w:frame="1"/>
            <w:lang w:eastAsia="ru-RU"/>
          </w:rPr>
          <w:t>https://challenge.evrazia.su/,</w:t>
        </w:r>
      </w:hyperlink>
      <w:hyperlink r:id="rId18" w:tgtFrame="_blank" w:history="1">
        <w:r w:rsidRPr="00567FDC">
          <w:rPr>
            <w:rFonts w:ascii="Montserrat" w:eastAsia="Times New Roman" w:hAnsi="Montserrat" w:cs="Times New Roman"/>
            <w:color w:val="0D6EFD"/>
            <w:sz w:val="27"/>
            <w:szCs w:val="27"/>
            <w:u w:val="single"/>
            <w:bdr w:val="none" w:sz="0" w:space="0" w:color="auto" w:frame="1"/>
            <w:lang w:eastAsia="ru-RU"/>
          </w:rPr>
          <w:t>https://children.evrazia.su/,</w:t>
        </w:r>
      </w:hyperlink>
      <w:hyperlink r:id="rId19" w:tgtFrame="_blank" w:history="1">
        <w:r w:rsidRPr="00567FDC">
          <w:rPr>
            <w:rFonts w:ascii="Montserrat" w:eastAsia="Times New Roman" w:hAnsi="Montserrat" w:cs="Times New Roman"/>
            <w:color w:val="0D6EFD"/>
            <w:sz w:val="27"/>
            <w:szCs w:val="27"/>
            <w:u w:val="single"/>
            <w:bdr w:val="none" w:sz="0" w:space="0" w:color="auto" w:frame="1"/>
            <w:lang w:eastAsia="ru-RU"/>
          </w:rPr>
          <w:t>https://grants.evrazia.su/</w:t>
        </w:r>
      </w:hyperlink>
      <w:r>
        <w:rPr>
          <w:rFonts w:ascii="Montserrat" w:eastAsia="Times New Roman" w:hAnsi="Montserrat" w:cs="Times New Roman"/>
          <w:color w:val="212529"/>
          <w:sz w:val="27"/>
          <w:szCs w:val="27"/>
          <w:lang w:eastAsia="ru-RU"/>
        </w:rPr>
        <w:t>,</w:t>
      </w:r>
      <w:r w:rsidRPr="00567FDC">
        <w:rPr>
          <w:rFonts w:ascii="Montserrat" w:eastAsia="Times New Roman" w:hAnsi="Montserrat" w:cs="Times New Roman"/>
          <w:color w:val="212529"/>
          <w:sz w:val="27"/>
          <w:szCs w:val="27"/>
          <w:lang w:eastAsia="ru-RU"/>
        </w:rPr>
        <w:t>https://</w:t>
      </w:r>
      <w:proofErr w:type="spellStart"/>
      <w:r>
        <w:rPr>
          <w:rFonts w:ascii="Montserrat" w:eastAsia="Times New Roman" w:hAnsi="Montserrat" w:cs="Times New Roman"/>
          <w:color w:val="212529"/>
          <w:sz w:val="27"/>
          <w:szCs w:val="27"/>
          <w:lang w:val="en-US" w:eastAsia="ru-RU"/>
        </w:rPr>
        <w:t>ru</w:t>
      </w:r>
      <w:proofErr w:type="spellEnd"/>
      <w:r w:rsidRPr="00567FDC">
        <w:rPr>
          <w:rFonts w:ascii="Montserrat" w:eastAsia="Times New Roman" w:hAnsi="Montserrat" w:cs="Times New Roman"/>
          <w:color w:val="212529"/>
          <w:sz w:val="27"/>
          <w:szCs w:val="27"/>
          <w:lang w:eastAsia="ru-RU"/>
        </w:rPr>
        <w:t>.evrazia.su (субъект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lastRenderedPageBreak/>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3. Права и обязанности Сторон</w:t>
      </w:r>
      <w:r w:rsidRPr="00567FDC">
        <w:rPr>
          <w:rFonts w:ascii="Montserrat" w:eastAsia="Times New Roman" w:hAnsi="Montserrat" w:cs="Times New Roman"/>
          <w:color w:val="212529"/>
          <w:sz w:val="27"/>
          <w:szCs w:val="27"/>
          <w:lang w:eastAsia="ru-RU"/>
        </w:rPr>
        <w:t>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3.1. Оператор имеет право: получать от субъекта персональных данных достоверные информацию и/или документы, содержащие персональные данные;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3.2. Оператор обязан: предоставлять субъекту персональных данных по его просьбе информацию, касающуюся обработки его персональных данных; организовывать обработку персональных данных в порядке, установленном действующим законодательством РФ;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сообщать в уполномоченный орган по защите прав субъектов персональных данных по запросу этого органа необходимую информацию в течение 10 рабочих дней с даты получения такого запроса; публиковать или иным образом обеспечивать неограниченный доступ к настоящей Политике в отношении обработки персональных данных;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w:t>
      </w:r>
      <w:r w:rsidRPr="00567FDC">
        <w:rPr>
          <w:rFonts w:ascii="Montserrat" w:eastAsia="Times New Roman" w:hAnsi="Montserrat" w:cs="Times New Roman"/>
          <w:color w:val="212529"/>
          <w:sz w:val="27"/>
          <w:szCs w:val="27"/>
          <w:lang w:eastAsia="ru-RU"/>
        </w:rPr>
        <w:lastRenderedPageBreak/>
        <w:t>персональных данных;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исполнять иные обязанности, предусмотренные Законом о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3.3. Пользователь (субъект персональных данных) имеет право: 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персональных данных Оператору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установлены Законом о персональных данных;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выдвигать условие предварительного согласия при обработке персональных данных в целях продвижения на рынке товаров, работ и услуг; на отзыв согласия на обработку персональных данных;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на осуществление иных прав, предусмотренных законодательством РФ.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3.4. Субъект персональных данных обязан: предоставлять Оператору достоверные данные о себе; предоставить информацию о персональных данных, необходимую для пользования Сайтом; сообщать Оператору об уточнении (обновлении, дополнении) своих персональных данных в случае изменения данной информации.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4. Перечень персональных данных Пользователя, которые обрабатывает Оператор</w:t>
      </w:r>
      <w:r w:rsidRPr="00567FDC">
        <w:rPr>
          <w:rFonts w:ascii="Montserrat" w:eastAsia="Times New Roman" w:hAnsi="Montserrat" w:cs="Times New Roman"/>
          <w:color w:val="212529"/>
          <w:sz w:val="27"/>
          <w:szCs w:val="27"/>
          <w:lang w:eastAsia="ru-RU"/>
        </w:rPr>
        <w:t>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lastRenderedPageBreak/>
        <w:t xml:space="preserve">4.1. Оператор обрабатывает данные Пользователя: Фамилия, имя, отчество; Дата и место рождения; Адрес личной электронной почты; Номер личного мобильного/домашнего телефона; Адрес регистрации (проживания); Паспортные данные; Иные персональные данные; На Сайте Оператора происходит сбор и обработка обезличенных данных о посетителях/пользователях (в том числе файлов </w:t>
      </w:r>
      <w:proofErr w:type="spellStart"/>
      <w:r w:rsidRPr="00567FDC">
        <w:rPr>
          <w:rFonts w:ascii="Montserrat" w:eastAsia="Times New Roman" w:hAnsi="Montserrat" w:cs="Times New Roman"/>
          <w:color w:val="212529"/>
          <w:sz w:val="27"/>
          <w:szCs w:val="27"/>
          <w:lang w:eastAsia="ru-RU"/>
        </w:rPr>
        <w:t>cookie</w:t>
      </w:r>
      <w:proofErr w:type="spellEnd"/>
      <w:r w:rsidRPr="00567FDC">
        <w:rPr>
          <w:rFonts w:ascii="Montserrat" w:eastAsia="Times New Roman" w:hAnsi="Montserrat" w:cs="Times New Roman"/>
          <w:color w:val="212529"/>
          <w:sz w:val="27"/>
          <w:szCs w:val="27"/>
          <w:lang w:eastAsia="ru-RU"/>
        </w:rPr>
        <w:t xml:space="preserve">) с помощью сервисов </w:t>
      </w:r>
      <w:proofErr w:type="spellStart"/>
      <w:r w:rsidRPr="00567FDC">
        <w:rPr>
          <w:rFonts w:ascii="Montserrat" w:eastAsia="Times New Roman" w:hAnsi="Montserrat" w:cs="Times New Roman"/>
          <w:color w:val="212529"/>
          <w:sz w:val="27"/>
          <w:szCs w:val="27"/>
          <w:lang w:eastAsia="ru-RU"/>
        </w:rPr>
        <w:t>интернетстатистики</w:t>
      </w:r>
      <w:proofErr w:type="spellEnd"/>
      <w:r w:rsidRPr="00567FDC">
        <w:rPr>
          <w:rFonts w:ascii="Montserrat" w:eastAsia="Times New Roman" w:hAnsi="Montserrat" w:cs="Times New Roman"/>
          <w:color w:val="212529"/>
          <w:sz w:val="27"/>
          <w:szCs w:val="27"/>
          <w:lang w:eastAsia="ru-RU"/>
        </w:rPr>
        <w:t xml:space="preserve"> – программных средств «</w:t>
      </w:r>
      <w:proofErr w:type="spellStart"/>
      <w:r w:rsidRPr="00567FDC">
        <w:rPr>
          <w:rFonts w:ascii="Montserrat" w:eastAsia="Times New Roman" w:hAnsi="Montserrat" w:cs="Times New Roman"/>
          <w:color w:val="212529"/>
          <w:sz w:val="27"/>
          <w:szCs w:val="27"/>
          <w:lang w:eastAsia="ru-RU"/>
        </w:rPr>
        <w:t>Яндекс.Метрика</w:t>
      </w:r>
      <w:proofErr w:type="spellEnd"/>
      <w:r w:rsidRPr="00567FDC">
        <w:rPr>
          <w:rFonts w:ascii="Montserrat" w:eastAsia="Times New Roman" w:hAnsi="Montserrat" w:cs="Times New Roman"/>
          <w:color w:val="212529"/>
          <w:sz w:val="27"/>
          <w:szCs w:val="27"/>
          <w:lang w:eastAsia="ru-RU"/>
        </w:rPr>
        <w:t>», «Гугл Аналитика» и других. Указанные программные средства (сервисы) позволяют определить Пользователя Сайта, формировать сведения о его предпочтениях и поведения на Сайте Оператора.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4.2. Вышеперечисленные данные Пользователя по тексту Политики объединены общим понятием «Персональные данные».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4.3. При использовании Сервиса Сайта Пользователь дает свое согласие Оператору на обработку персональных данных (указанных в п. 4.1. Политики), передачу (в том числе трансграничную) персональных данных третьим лицам в письменной или электронной форме.</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4.4.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Пользователя.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Пользователя,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4.5. Согласие на обработку персональных данных, разрешенных для распространения, прекращает свое действие с момента поступления Оператором требования, указанного в пункте 4.4. настоящей Политики в отношении обработки персональных данных Пользователя.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5. Цели обработки персональных данных</w:t>
      </w:r>
      <w:r w:rsidRPr="00567FDC">
        <w:rPr>
          <w:rFonts w:ascii="Montserrat" w:eastAsia="Times New Roman" w:hAnsi="Montserrat" w:cs="Times New Roman"/>
          <w:color w:val="212529"/>
          <w:sz w:val="27"/>
          <w:szCs w:val="27"/>
          <w:lang w:eastAsia="ru-RU"/>
        </w:rPr>
        <w:t>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5.1. Персональные данные Пользователя обрабатываются Оператором в следующих целях: Идентификации Пользователя, зарегистрированного на Сайте; Предоставления Пользователю </w:t>
      </w:r>
      <w:r w:rsidRPr="00567FDC">
        <w:rPr>
          <w:rFonts w:ascii="Montserrat" w:eastAsia="Times New Roman" w:hAnsi="Montserrat" w:cs="Times New Roman"/>
          <w:color w:val="212529"/>
          <w:sz w:val="27"/>
          <w:szCs w:val="27"/>
          <w:lang w:eastAsia="ru-RU"/>
        </w:rPr>
        <w:lastRenderedPageBreak/>
        <w:t>доступа к ресурсам Сайта (включая персонализированные); Предоставления доступа Пользователю к сервисам, информации и/или материалам, содержащимся на Сайтах </w:t>
      </w:r>
      <w:hyperlink r:id="rId20" w:tgtFrame="_blank" w:history="1">
        <w:r w:rsidRPr="00567FDC">
          <w:rPr>
            <w:rFonts w:ascii="Montserrat" w:eastAsia="Times New Roman" w:hAnsi="Montserrat" w:cs="Times New Roman"/>
            <w:color w:val="0D6EFD"/>
            <w:sz w:val="27"/>
            <w:szCs w:val="27"/>
            <w:u w:val="single"/>
            <w:bdr w:val="none" w:sz="0" w:space="0" w:color="auto" w:frame="1"/>
            <w:lang w:eastAsia="ru-RU"/>
          </w:rPr>
          <w:t>https://evrazia.su/,</w:t>
        </w:r>
      </w:hyperlink>
      <w:hyperlink r:id="rId21" w:tgtFrame="_blank" w:history="1">
        <w:r w:rsidRPr="00567FDC">
          <w:rPr>
            <w:rFonts w:ascii="Montserrat" w:eastAsia="Times New Roman" w:hAnsi="Montserrat" w:cs="Times New Roman"/>
            <w:color w:val="0D6EFD"/>
            <w:sz w:val="27"/>
            <w:szCs w:val="27"/>
            <w:u w:val="single"/>
            <w:bdr w:val="none" w:sz="0" w:space="0" w:color="auto" w:frame="1"/>
            <w:lang w:eastAsia="ru-RU"/>
          </w:rPr>
          <w:t>https://challenge.evrazia.su/,</w:t>
        </w:r>
      </w:hyperlink>
      <w:hyperlink r:id="rId22" w:tgtFrame="_blank" w:history="1">
        <w:r w:rsidRPr="00567FDC">
          <w:rPr>
            <w:rFonts w:ascii="Montserrat" w:eastAsia="Times New Roman" w:hAnsi="Montserrat" w:cs="Times New Roman"/>
            <w:color w:val="0D6EFD"/>
            <w:sz w:val="27"/>
            <w:szCs w:val="27"/>
            <w:u w:val="single"/>
            <w:bdr w:val="none" w:sz="0" w:space="0" w:color="auto" w:frame="1"/>
            <w:lang w:eastAsia="ru-RU"/>
          </w:rPr>
          <w:t>https://children.evrazia.su/,</w:t>
        </w:r>
      </w:hyperlink>
      <w:hyperlink r:id="rId23" w:tgtFrame="_blank" w:history="1">
        <w:r w:rsidRPr="00567FDC">
          <w:rPr>
            <w:rFonts w:ascii="Montserrat" w:eastAsia="Times New Roman" w:hAnsi="Montserrat" w:cs="Times New Roman"/>
            <w:color w:val="0D6EFD"/>
            <w:sz w:val="27"/>
            <w:szCs w:val="27"/>
            <w:u w:val="single"/>
            <w:bdr w:val="none" w:sz="0" w:space="0" w:color="auto" w:frame="1"/>
            <w:lang w:eastAsia="ru-RU"/>
          </w:rPr>
          <w:t>https://grants.evrazia.su/</w:t>
        </w:r>
      </w:hyperlink>
      <w:r>
        <w:rPr>
          <w:rFonts w:ascii="Montserrat" w:eastAsia="Times New Roman" w:hAnsi="Montserrat" w:cs="Times New Roman"/>
          <w:color w:val="212529"/>
          <w:sz w:val="27"/>
          <w:szCs w:val="27"/>
          <w:lang w:eastAsia="ru-RU"/>
        </w:rPr>
        <w:t>,</w:t>
      </w:r>
      <w:r w:rsidRPr="00567FDC">
        <w:rPr>
          <w:rFonts w:ascii="Montserrat" w:eastAsia="Times New Roman" w:hAnsi="Montserrat" w:cs="Times New Roman"/>
          <w:color w:val="212529"/>
          <w:sz w:val="27"/>
          <w:szCs w:val="27"/>
          <w:lang w:eastAsia="ru-RU"/>
        </w:rPr>
        <w:t>https://</w:t>
      </w:r>
      <w:proofErr w:type="spellStart"/>
      <w:r>
        <w:rPr>
          <w:rFonts w:ascii="Montserrat" w:eastAsia="Times New Roman" w:hAnsi="Montserrat" w:cs="Times New Roman"/>
          <w:color w:val="212529"/>
          <w:sz w:val="27"/>
          <w:szCs w:val="27"/>
          <w:lang w:val="en-US" w:eastAsia="ru-RU"/>
        </w:rPr>
        <w:t>ru</w:t>
      </w:r>
      <w:proofErr w:type="spellEnd"/>
      <w:r w:rsidRPr="00567FDC">
        <w:rPr>
          <w:rFonts w:ascii="Montserrat" w:eastAsia="Times New Roman" w:hAnsi="Montserrat" w:cs="Times New Roman"/>
          <w:color w:val="212529"/>
          <w:sz w:val="27"/>
          <w:szCs w:val="27"/>
          <w:lang w:eastAsia="ru-RU"/>
        </w:rPr>
        <w:t>.evrazia.su; Заказа/бронирования услуг Пользователем; Информирования Пользователя, посредством отправки электронных писем; Установления с Пользователем обратной связи, включая направление уведомлений, запросов, подтверждений, касающихся использования Сайта, бронирования и оказания услуг, обработку заказов (запросов) и заявок от Пользователя; Создания учетной записи для бронирования/заказа услуг, если Пользователь дал согласие на создание учетной записи; Уведомления Пользователя Сайта о бронировании; Предоставления Пользователю Сайта клиентской и технической поддержки при возникновении проблем, связанных с использованием Сайта.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5.2. Организация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info@evrazia.su с пометкой «Отказ от уведомлений о новых продуктах и услугах и специальных предложениях».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5.3. Обезличенные данные Пользователей, собираемые с помощью сервисов </w:t>
      </w:r>
      <w:proofErr w:type="spellStart"/>
      <w:r w:rsidRPr="00567FDC">
        <w:rPr>
          <w:rFonts w:ascii="Montserrat" w:eastAsia="Times New Roman" w:hAnsi="Montserrat" w:cs="Times New Roman"/>
          <w:color w:val="212529"/>
          <w:sz w:val="27"/>
          <w:szCs w:val="27"/>
          <w:lang w:eastAsia="ru-RU"/>
        </w:rPr>
        <w:t>интернетстатистики</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cookie</w:t>
      </w:r>
      <w:proofErr w:type="spellEnd"/>
      <w:r w:rsidRPr="00567FDC">
        <w:rPr>
          <w:rFonts w:ascii="Montserrat" w:eastAsia="Times New Roman" w:hAnsi="Montserrat" w:cs="Times New Roman"/>
          <w:color w:val="212529"/>
          <w:sz w:val="27"/>
          <w:szCs w:val="27"/>
          <w:lang w:eastAsia="ru-RU"/>
        </w:rPr>
        <w:t>, «</w:t>
      </w:r>
      <w:proofErr w:type="spellStart"/>
      <w:r w:rsidRPr="00567FDC">
        <w:rPr>
          <w:rFonts w:ascii="Montserrat" w:eastAsia="Times New Roman" w:hAnsi="Montserrat" w:cs="Times New Roman"/>
          <w:color w:val="212529"/>
          <w:sz w:val="27"/>
          <w:szCs w:val="27"/>
          <w:lang w:eastAsia="ru-RU"/>
        </w:rPr>
        <w:t>Яндекс.Метрика</w:t>
      </w:r>
      <w:proofErr w:type="spellEnd"/>
      <w:r w:rsidRPr="00567FDC">
        <w:rPr>
          <w:rFonts w:ascii="Montserrat" w:eastAsia="Times New Roman" w:hAnsi="Montserrat" w:cs="Times New Roman"/>
          <w:color w:val="212529"/>
          <w:sz w:val="27"/>
          <w:szCs w:val="27"/>
          <w:lang w:eastAsia="ru-RU"/>
        </w:rPr>
        <w:t>», «Гугл Аналитика» и др.), служат для сбора информации о действиях Пользователей на Сайте, улучшения качества Сайта и его содержания.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6. Правовые основания обработки персональных данных.</w:t>
      </w:r>
      <w:r w:rsidRPr="00567FDC">
        <w:rPr>
          <w:rFonts w:ascii="Montserrat" w:eastAsia="Times New Roman" w:hAnsi="Montserrat" w:cs="Times New Roman"/>
          <w:color w:val="212529"/>
          <w:sz w:val="27"/>
          <w:szCs w:val="27"/>
          <w:lang w:eastAsia="ru-RU"/>
        </w:rPr>
        <w:t>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6.1. Правовыми основаниями обработки персональных данных Оператора являются: уставные (учредительные) документы Оператора; федеральные законы, иные нормативно-правовые акты в сфере защиты персональных данных; согласия Пользователей на обработку их персональных данных, на обработку персональных данных, разрешенных для распространения.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6.2.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сайтах </w:t>
      </w:r>
      <w:hyperlink r:id="rId24" w:tgtFrame="_blank" w:history="1">
        <w:r w:rsidRPr="00567FDC">
          <w:rPr>
            <w:rFonts w:ascii="Montserrat" w:eastAsia="Times New Roman" w:hAnsi="Montserrat" w:cs="Times New Roman"/>
            <w:color w:val="0D6EFD"/>
            <w:sz w:val="27"/>
            <w:szCs w:val="27"/>
            <w:u w:val="single"/>
            <w:bdr w:val="none" w:sz="0" w:space="0" w:color="auto" w:frame="1"/>
            <w:lang w:eastAsia="ru-RU"/>
          </w:rPr>
          <w:t>https://evrazia.su/,</w:t>
        </w:r>
      </w:hyperlink>
      <w:hyperlink r:id="rId25" w:tgtFrame="_blank" w:history="1">
        <w:r w:rsidRPr="00567FDC">
          <w:rPr>
            <w:rFonts w:ascii="Montserrat" w:eastAsia="Times New Roman" w:hAnsi="Montserrat" w:cs="Times New Roman"/>
            <w:color w:val="0D6EFD"/>
            <w:sz w:val="27"/>
            <w:szCs w:val="27"/>
            <w:u w:val="single"/>
            <w:bdr w:val="none" w:sz="0" w:space="0" w:color="auto" w:frame="1"/>
            <w:lang w:eastAsia="ru-RU"/>
          </w:rPr>
          <w:t>https://challenge.evrazia.su/,</w:t>
        </w:r>
      </w:hyperlink>
      <w:hyperlink r:id="rId26" w:tgtFrame="_blank" w:history="1">
        <w:r w:rsidRPr="00567FDC">
          <w:rPr>
            <w:rFonts w:ascii="Montserrat" w:eastAsia="Times New Roman" w:hAnsi="Montserrat" w:cs="Times New Roman"/>
            <w:color w:val="0D6EFD"/>
            <w:sz w:val="27"/>
            <w:szCs w:val="27"/>
            <w:u w:val="single"/>
            <w:bdr w:val="none" w:sz="0" w:space="0" w:color="auto" w:frame="1"/>
            <w:lang w:eastAsia="ru-RU"/>
          </w:rPr>
          <w:t>https://children.evrazia.su/,</w:t>
        </w:r>
      </w:hyperlink>
      <w:hyperlink r:id="rId27" w:tgtFrame="_blank" w:history="1">
        <w:r w:rsidRPr="00567FDC">
          <w:rPr>
            <w:rFonts w:ascii="Montserrat" w:eastAsia="Times New Roman" w:hAnsi="Montserrat" w:cs="Times New Roman"/>
            <w:color w:val="0D6EFD"/>
            <w:sz w:val="27"/>
            <w:szCs w:val="27"/>
            <w:u w:val="single"/>
            <w:bdr w:val="none" w:sz="0" w:space="0" w:color="auto" w:frame="1"/>
            <w:lang w:eastAsia="ru-RU"/>
          </w:rPr>
          <w:t>https://grants.evrazia.su/</w:t>
        </w:r>
      </w:hyperlink>
      <w:r>
        <w:rPr>
          <w:rFonts w:ascii="Montserrat" w:eastAsia="Times New Roman" w:hAnsi="Montserrat" w:cs="Times New Roman"/>
          <w:color w:val="212529"/>
          <w:sz w:val="27"/>
          <w:szCs w:val="27"/>
          <w:lang w:eastAsia="ru-RU"/>
        </w:rPr>
        <w:t>,</w:t>
      </w:r>
      <w:r w:rsidRPr="00567FDC">
        <w:rPr>
          <w:rFonts w:ascii="Montserrat" w:eastAsia="Times New Roman" w:hAnsi="Montserrat" w:cs="Times New Roman"/>
          <w:color w:val="212529"/>
          <w:sz w:val="27"/>
          <w:szCs w:val="27"/>
          <w:lang w:eastAsia="ru-RU"/>
        </w:rPr>
        <w:t>https://</w:t>
      </w:r>
      <w:proofErr w:type="spellStart"/>
      <w:r>
        <w:rPr>
          <w:rFonts w:ascii="Montserrat" w:eastAsia="Times New Roman" w:hAnsi="Montserrat" w:cs="Times New Roman"/>
          <w:color w:val="212529"/>
          <w:sz w:val="27"/>
          <w:szCs w:val="27"/>
          <w:lang w:val="en-US" w:eastAsia="ru-RU"/>
        </w:rPr>
        <w:t>ru</w:t>
      </w:r>
      <w:proofErr w:type="spellEnd"/>
      <w:r w:rsidRPr="00567FDC">
        <w:rPr>
          <w:rFonts w:ascii="Montserrat" w:eastAsia="Times New Roman" w:hAnsi="Montserrat" w:cs="Times New Roman"/>
          <w:color w:val="212529"/>
          <w:sz w:val="27"/>
          <w:szCs w:val="27"/>
          <w:lang w:eastAsia="ru-RU"/>
        </w:rPr>
        <w:t xml:space="preserve">.evrazia.su или </w:t>
      </w:r>
      <w:r w:rsidRPr="00567FDC">
        <w:rPr>
          <w:rFonts w:ascii="Montserrat" w:eastAsia="Times New Roman" w:hAnsi="Montserrat" w:cs="Times New Roman"/>
          <w:color w:val="212529"/>
          <w:sz w:val="27"/>
          <w:szCs w:val="27"/>
          <w:lang w:eastAsia="ru-RU"/>
        </w:rPr>
        <w:lastRenderedPageBreak/>
        <w:t>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6.3.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567FDC">
        <w:rPr>
          <w:rFonts w:ascii="Montserrat" w:eastAsia="Times New Roman" w:hAnsi="Montserrat" w:cs="Times New Roman"/>
          <w:color w:val="212529"/>
          <w:sz w:val="27"/>
          <w:szCs w:val="27"/>
          <w:lang w:eastAsia="ru-RU"/>
        </w:rPr>
        <w:t>cookie</w:t>
      </w:r>
      <w:proofErr w:type="spellEnd"/>
      <w:r w:rsidRPr="00567FDC">
        <w:rPr>
          <w:rFonts w:ascii="Montserrat" w:eastAsia="Times New Roman" w:hAnsi="Montserrat" w:cs="Times New Roman"/>
          <w:color w:val="212529"/>
          <w:sz w:val="27"/>
          <w:szCs w:val="27"/>
          <w:lang w:eastAsia="ru-RU"/>
        </w:rPr>
        <w:t xml:space="preserve"> и использование технологии </w:t>
      </w:r>
      <w:proofErr w:type="spellStart"/>
      <w:r w:rsidRPr="00567FDC">
        <w:rPr>
          <w:rFonts w:ascii="Montserrat" w:eastAsia="Times New Roman" w:hAnsi="Montserrat" w:cs="Times New Roman"/>
          <w:color w:val="212529"/>
          <w:sz w:val="27"/>
          <w:szCs w:val="27"/>
          <w:lang w:eastAsia="ru-RU"/>
        </w:rPr>
        <w:t>JavaScript</w:t>
      </w:r>
      <w:proofErr w:type="spellEnd"/>
      <w:r w:rsidRPr="00567FDC">
        <w:rPr>
          <w:rFonts w:ascii="Montserrat" w:eastAsia="Times New Roman" w:hAnsi="Montserrat" w:cs="Times New Roman"/>
          <w:color w:val="212529"/>
          <w:sz w:val="27"/>
          <w:szCs w:val="27"/>
          <w:lang w:eastAsia="ru-RU"/>
        </w:rPr>
        <w:t>).</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6.4. Пользователь самостоятельно принимает решение о предоставлении его персональных данных и дает согласие свободно, своей волей и в своем интересе.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 xml:space="preserve">7. Использование метрических программ </w:t>
      </w:r>
      <w:proofErr w:type="spellStart"/>
      <w:r w:rsidRPr="00567FDC">
        <w:rPr>
          <w:rFonts w:ascii="inherit" w:eastAsia="Times New Roman" w:hAnsi="inherit" w:cs="Times New Roman"/>
          <w:b/>
          <w:bCs/>
          <w:color w:val="212529"/>
          <w:sz w:val="27"/>
          <w:szCs w:val="27"/>
          <w:bdr w:val="none" w:sz="0" w:space="0" w:color="auto" w:frame="1"/>
          <w:lang w:eastAsia="ru-RU"/>
        </w:rPr>
        <w:t>Google</w:t>
      </w:r>
      <w:proofErr w:type="spellEnd"/>
      <w:r w:rsidRPr="00567FDC">
        <w:rPr>
          <w:rFonts w:ascii="inherit" w:eastAsia="Times New Roman" w:hAnsi="inherit" w:cs="Times New Roman"/>
          <w:b/>
          <w:bCs/>
          <w:color w:val="212529"/>
          <w:sz w:val="27"/>
          <w:szCs w:val="27"/>
          <w:bdr w:val="none" w:sz="0" w:space="0" w:color="auto" w:frame="1"/>
          <w:lang w:eastAsia="ru-RU"/>
        </w:rPr>
        <w:t xml:space="preserve"> </w:t>
      </w:r>
      <w:proofErr w:type="spellStart"/>
      <w:r w:rsidRPr="00567FDC">
        <w:rPr>
          <w:rFonts w:ascii="inherit" w:eastAsia="Times New Roman" w:hAnsi="inherit" w:cs="Times New Roman"/>
          <w:b/>
          <w:bCs/>
          <w:color w:val="212529"/>
          <w:sz w:val="27"/>
          <w:szCs w:val="27"/>
          <w:bdr w:val="none" w:sz="0" w:space="0" w:color="auto" w:frame="1"/>
          <w:lang w:eastAsia="ru-RU"/>
        </w:rPr>
        <w:t>Analytics</w:t>
      </w:r>
      <w:proofErr w:type="spellEnd"/>
      <w:r w:rsidRPr="00567FDC">
        <w:rPr>
          <w:rFonts w:ascii="inherit" w:eastAsia="Times New Roman" w:hAnsi="inherit" w:cs="Times New Roman"/>
          <w:b/>
          <w:bCs/>
          <w:color w:val="212529"/>
          <w:sz w:val="27"/>
          <w:szCs w:val="27"/>
          <w:bdr w:val="none" w:sz="0" w:space="0" w:color="auto" w:frame="1"/>
          <w:lang w:eastAsia="ru-RU"/>
        </w:rPr>
        <w:t xml:space="preserve"> и </w:t>
      </w:r>
      <w:proofErr w:type="spellStart"/>
      <w:r w:rsidRPr="00567FDC">
        <w:rPr>
          <w:rFonts w:ascii="inherit" w:eastAsia="Times New Roman" w:hAnsi="inherit" w:cs="Times New Roman"/>
          <w:b/>
          <w:bCs/>
          <w:color w:val="212529"/>
          <w:sz w:val="27"/>
          <w:szCs w:val="27"/>
          <w:bdr w:val="none" w:sz="0" w:space="0" w:color="auto" w:frame="1"/>
          <w:lang w:eastAsia="ru-RU"/>
        </w:rPr>
        <w:t>Яндекс.Метрика</w:t>
      </w:r>
      <w:proofErr w:type="spellEnd"/>
      <w:r w:rsidRPr="00567FDC">
        <w:rPr>
          <w:rFonts w:ascii="inherit" w:eastAsia="Times New Roman" w:hAnsi="inherit" w:cs="Times New Roman"/>
          <w:b/>
          <w:bCs/>
          <w:color w:val="212529"/>
          <w:sz w:val="27"/>
          <w:szCs w:val="27"/>
          <w:bdr w:val="none" w:sz="0" w:space="0" w:color="auto" w:frame="1"/>
          <w:lang w:eastAsia="ru-RU"/>
        </w:rPr>
        <w:t>.</w:t>
      </w:r>
      <w:r w:rsidRPr="00567FDC">
        <w:rPr>
          <w:rFonts w:ascii="Montserrat" w:eastAsia="Times New Roman" w:hAnsi="Montserrat" w:cs="Times New Roman"/>
          <w:color w:val="212529"/>
          <w:sz w:val="27"/>
          <w:szCs w:val="27"/>
          <w:lang w:eastAsia="ru-RU"/>
        </w:rPr>
        <w:t>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7.1. Организация использует метрические программы - средства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и “</w:t>
      </w:r>
      <w:proofErr w:type="spellStart"/>
      <w:r w:rsidRPr="00567FDC">
        <w:rPr>
          <w:rFonts w:ascii="Montserrat" w:eastAsia="Times New Roman" w:hAnsi="Montserrat" w:cs="Times New Roman"/>
          <w:color w:val="212529"/>
          <w:sz w:val="27"/>
          <w:szCs w:val="27"/>
          <w:lang w:eastAsia="ru-RU"/>
        </w:rPr>
        <w:t>Яндекс.Метрика</w:t>
      </w:r>
      <w:proofErr w:type="spellEnd"/>
      <w:r w:rsidRPr="00567FDC">
        <w:rPr>
          <w:rFonts w:ascii="Montserrat" w:eastAsia="Times New Roman" w:hAnsi="Montserrat" w:cs="Times New Roman"/>
          <w:color w:val="212529"/>
          <w:sz w:val="27"/>
          <w:szCs w:val="27"/>
          <w:lang w:eastAsia="ru-RU"/>
        </w:rPr>
        <w:t xml:space="preserve">”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xml:space="preserve"> и </w:t>
      </w:r>
      <w:proofErr w:type="spellStart"/>
      <w:r w:rsidRPr="00567FDC">
        <w:rPr>
          <w:rFonts w:ascii="Montserrat" w:eastAsia="Times New Roman" w:hAnsi="Montserrat" w:cs="Times New Roman"/>
          <w:color w:val="212529"/>
          <w:sz w:val="27"/>
          <w:szCs w:val="27"/>
          <w:lang w:eastAsia="ru-RU"/>
        </w:rPr>
        <w:t>Яндекс.Метрика</w:t>
      </w:r>
      <w:proofErr w:type="spellEnd"/>
      <w:r w:rsidRPr="00567FDC">
        <w:rPr>
          <w:rFonts w:ascii="Montserrat" w:eastAsia="Times New Roman" w:hAnsi="Montserrat" w:cs="Times New Roman"/>
          <w:color w:val="212529"/>
          <w:sz w:val="27"/>
          <w:szCs w:val="27"/>
          <w:lang w:eastAsia="ru-RU"/>
        </w:rPr>
        <w:t xml:space="preserve"> собирает только IP-адреса, назначенные вам в день посещения данного Сайта, но не имя или другие идентификационные сведения (обезличенные данные).</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7.2.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xml:space="preserve"> и </w:t>
      </w:r>
      <w:proofErr w:type="spellStart"/>
      <w:r w:rsidRPr="00567FDC">
        <w:rPr>
          <w:rFonts w:ascii="Montserrat" w:eastAsia="Times New Roman" w:hAnsi="Montserrat" w:cs="Times New Roman"/>
          <w:color w:val="212529"/>
          <w:sz w:val="27"/>
          <w:szCs w:val="27"/>
          <w:lang w:eastAsia="ru-RU"/>
        </w:rPr>
        <w:t>Яндекс.Метрика</w:t>
      </w:r>
      <w:proofErr w:type="spellEnd"/>
      <w:r w:rsidRPr="00567FDC">
        <w:rPr>
          <w:rFonts w:ascii="Montserrat" w:eastAsia="Times New Roman" w:hAnsi="Montserrat" w:cs="Times New Roman"/>
          <w:color w:val="212529"/>
          <w:sz w:val="27"/>
          <w:szCs w:val="27"/>
          <w:lang w:eastAsia="ru-RU"/>
        </w:rPr>
        <w:t xml:space="preserve"> размещает постоянный </w:t>
      </w:r>
      <w:proofErr w:type="spellStart"/>
      <w:r w:rsidRPr="00567FDC">
        <w:rPr>
          <w:rFonts w:ascii="Montserrat" w:eastAsia="Times New Roman" w:hAnsi="Montserrat" w:cs="Times New Roman"/>
          <w:color w:val="212529"/>
          <w:sz w:val="27"/>
          <w:szCs w:val="27"/>
          <w:lang w:eastAsia="ru-RU"/>
        </w:rPr>
        <w:t>cookie</w:t>
      </w:r>
      <w:proofErr w:type="spellEnd"/>
      <w:r w:rsidRPr="00567FDC">
        <w:rPr>
          <w:rFonts w:ascii="Montserrat" w:eastAsia="Times New Roman" w:hAnsi="Montserrat" w:cs="Times New Roman"/>
          <w:color w:val="212529"/>
          <w:sz w:val="27"/>
          <w:szCs w:val="27"/>
          <w:lang w:eastAsia="ru-RU"/>
        </w:rPr>
        <w:t xml:space="preserve">-файл в веб-браузере Пользователя для идентификации его в качестве уникального пользователя при следующем вашем посещении Сайтов Оператора. Этот </w:t>
      </w:r>
      <w:proofErr w:type="spellStart"/>
      <w:r w:rsidRPr="00567FDC">
        <w:rPr>
          <w:rFonts w:ascii="Montserrat" w:eastAsia="Times New Roman" w:hAnsi="Montserrat" w:cs="Times New Roman"/>
          <w:color w:val="212529"/>
          <w:sz w:val="27"/>
          <w:szCs w:val="27"/>
          <w:lang w:eastAsia="ru-RU"/>
        </w:rPr>
        <w:t>cookie</w:t>
      </w:r>
      <w:proofErr w:type="spellEnd"/>
      <w:r w:rsidRPr="00567FDC">
        <w:rPr>
          <w:rFonts w:ascii="Montserrat" w:eastAsia="Times New Roman" w:hAnsi="Montserrat" w:cs="Times New Roman"/>
          <w:color w:val="212529"/>
          <w:sz w:val="27"/>
          <w:szCs w:val="27"/>
          <w:lang w:eastAsia="ru-RU"/>
        </w:rPr>
        <w:t xml:space="preserve">-файл не может использоваться никем, кроме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Inc</w:t>
      </w:r>
      <w:proofErr w:type="spellEnd"/>
      <w:r w:rsidRPr="00567FDC">
        <w:rPr>
          <w:rFonts w:ascii="Montserrat" w:eastAsia="Times New Roman" w:hAnsi="Montserrat" w:cs="Times New Roman"/>
          <w:color w:val="212529"/>
          <w:sz w:val="27"/>
          <w:szCs w:val="27"/>
          <w:lang w:eastAsia="ru-RU"/>
        </w:rPr>
        <w:t xml:space="preserve"> и Яндекс соответственно. Сведения, собранные с помощью </w:t>
      </w:r>
      <w:proofErr w:type="spellStart"/>
      <w:r w:rsidRPr="00567FDC">
        <w:rPr>
          <w:rFonts w:ascii="Montserrat" w:eastAsia="Times New Roman" w:hAnsi="Montserrat" w:cs="Times New Roman"/>
          <w:color w:val="212529"/>
          <w:sz w:val="27"/>
          <w:szCs w:val="27"/>
          <w:lang w:eastAsia="ru-RU"/>
        </w:rPr>
        <w:t>cookie</w:t>
      </w:r>
      <w:proofErr w:type="spellEnd"/>
      <w:r w:rsidRPr="00567FDC">
        <w:rPr>
          <w:rFonts w:ascii="Montserrat" w:eastAsia="Times New Roman" w:hAnsi="Montserrat" w:cs="Times New Roman"/>
          <w:color w:val="212529"/>
          <w:sz w:val="27"/>
          <w:szCs w:val="27"/>
          <w:lang w:eastAsia="ru-RU"/>
        </w:rPr>
        <w:t xml:space="preserve">-файла, будут передаваться в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и храниться на серверах этой корпорации или в Яндекс.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7.3. Оператор использует сведения, полученные через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xml:space="preserve"> и </w:t>
      </w:r>
      <w:proofErr w:type="spellStart"/>
      <w:r w:rsidRPr="00567FDC">
        <w:rPr>
          <w:rFonts w:ascii="Montserrat" w:eastAsia="Times New Roman" w:hAnsi="Montserrat" w:cs="Times New Roman"/>
          <w:color w:val="212529"/>
          <w:sz w:val="27"/>
          <w:szCs w:val="27"/>
          <w:lang w:eastAsia="ru-RU"/>
        </w:rPr>
        <w:t>Яндекс.Метрику</w:t>
      </w:r>
      <w:proofErr w:type="spellEnd"/>
      <w:r w:rsidRPr="00567FDC">
        <w:rPr>
          <w:rFonts w:ascii="Montserrat" w:eastAsia="Times New Roman" w:hAnsi="Montserrat" w:cs="Times New Roman"/>
          <w:color w:val="212529"/>
          <w:sz w:val="27"/>
          <w:szCs w:val="27"/>
          <w:lang w:eastAsia="ru-RU"/>
        </w:rPr>
        <w:t xml:space="preserve">, только в целях совершенствования услуг на Сайтах Оператора. Оператор не объединяет сведения, полученные через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xml:space="preserve"> и </w:t>
      </w:r>
      <w:proofErr w:type="spellStart"/>
      <w:proofErr w:type="gramStart"/>
      <w:r w:rsidRPr="00567FDC">
        <w:rPr>
          <w:rFonts w:ascii="Montserrat" w:eastAsia="Times New Roman" w:hAnsi="Montserrat" w:cs="Times New Roman"/>
          <w:color w:val="212529"/>
          <w:sz w:val="27"/>
          <w:szCs w:val="27"/>
          <w:lang w:eastAsia="ru-RU"/>
        </w:rPr>
        <w:t>Яндекс,Метрику</w:t>
      </w:r>
      <w:proofErr w:type="spellEnd"/>
      <w:proofErr w:type="gramEnd"/>
      <w:r w:rsidRPr="00567FDC">
        <w:rPr>
          <w:rFonts w:ascii="Montserrat" w:eastAsia="Times New Roman" w:hAnsi="Montserrat" w:cs="Times New Roman"/>
          <w:color w:val="212529"/>
          <w:sz w:val="27"/>
          <w:szCs w:val="27"/>
          <w:lang w:eastAsia="ru-RU"/>
        </w:rPr>
        <w:t>, с персональными сведениями Пользователя.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7.4. Возможности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и Яндекс по использованию и передаче третьим лицам сведений, собранных средством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xml:space="preserve"> и </w:t>
      </w:r>
      <w:proofErr w:type="spellStart"/>
      <w:r w:rsidRPr="00567FDC">
        <w:rPr>
          <w:rFonts w:ascii="Montserrat" w:eastAsia="Times New Roman" w:hAnsi="Montserrat" w:cs="Times New Roman"/>
          <w:color w:val="212529"/>
          <w:sz w:val="27"/>
          <w:szCs w:val="27"/>
          <w:lang w:eastAsia="ru-RU"/>
        </w:rPr>
        <w:t>Яндекс.Метрики</w:t>
      </w:r>
      <w:proofErr w:type="spellEnd"/>
      <w:r w:rsidRPr="00567FDC">
        <w:rPr>
          <w:rFonts w:ascii="Montserrat" w:eastAsia="Times New Roman" w:hAnsi="Montserrat" w:cs="Times New Roman"/>
          <w:color w:val="212529"/>
          <w:sz w:val="27"/>
          <w:szCs w:val="27"/>
          <w:lang w:eastAsia="ru-RU"/>
        </w:rPr>
        <w:t xml:space="preserve"> о посещениях данного Сайта, ограничиваются Политикой конфиденциальности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и Яндекс. Пользователь может запретить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xml:space="preserve"> и </w:t>
      </w:r>
      <w:proofErr w:type="spellStart"/>
      <w:r w:rsidRPr="00567FDC">
        <w:rPr>
          <w:rFonts w:ascii="Montserrat" w:eastAsia="Times New Roman" w:hAnsi="Montserrat" w:cs="Times New Roman"/>
          <w:color w:val="212529"/>
          <w:sz w:val="27"/>
          <w:szCs w:val="27"/>
          <w:lang w:eastAsia="ru-RU"/>
        </w:rPr>
        <w:t>Яндекс.Метрике</w:t>
      </w:r>
      <w:proofErr w:type="spellEnd"/>
      <w:r w:rsidRPr="00567FDC">
        <w:rPr>
          <w:rFonts w:ascii="Montserrat" w:eastAsia="Times New Roman" w:hAnsi="Montserrat" w:cs="Times New Roman"/>
          <w:color w:val="212529"/>
          <w:sz w:val="27"/>
          <w:szCs w:val="27"/>
          <w:lang w:eastAsia="ru-RU"/>
        </w:rPr>
        <w:t xml:space="preserve"> узнавать его при повторных посещениях Сайта Оператора, отключив </w:t>
      </w:r>
      <w:proofErr w:type="spellStart"/>
      <w:r w:rsidRPr="00567FDC">
        <w:rPr>
          <w:rFonts w:ascii="Montserrat" w:eastAsia="Times New Roman" w:hAnsi="Montserrat" w:cs="Times New Roman"/>
          <w:color w:val="212529"/>
          <w:sz w:val="27"/>
          <w:szCs w:val="27"/>
          <w:lang w:eastAsia="ru-RU"/>
        </w:rPr>
        <w:t>cookie</w:t>
      </w:r>
      <w:proofErr w:type="spellEnd"/>
      <w:r w:rsidRPr="00567FDC">
        <w:rPr>
          <w:rFonts w:ascii="Montserrat" w:eastAsia="Times New Roman" w:hAnsi="Montserrat" w:cs="Times New Roman"/>
          <w:color w:val="212529"/>
          <w:sz w:val="27"/>
          <w:szCs w:val="27"/>
          <w:lang w:eastAsia="ru-RU"/>
        </w:rPr>
        <w:t>-</w:t>
      </w:r>
      <w:r w:rsidRPr="00567FDC">
        <w:rPr>
          <w:rFonts w:ascii="Montserrat" w:eastAsia="Times New Roman" w:hAnsi="Montserrat" w:cs="Times New Roman"/>
          <w:color w:val="212529"/>
          <w:sz w:val="27"/>
          <w:szCs w:val="27"/>
          <w:lang w:eastAsia="ru-RU"/>
        </w:rPr>
        <w:lastRenderedPageBreak/>
        <w:t xml:space="preserve">файлы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xml:space="preserve"> и </w:t>
      </w:r>
      <w:proofErr w:type="spellStart"/>
      <w:r w:rsidRPr="00567FDC">
        <w:rPr>
          <w:rFonts w:ascii="Montserrat" w:eastAsia="Times New Roman" w:hAnsi="Montserrat" w:cs="Times New Roman"/>
          <w:color w:val="212529"/>
          <w:sz w:val="27"/>
          <w:szCs w:val="27"/>
          <w:lang w:eastAsia="ru-RU"/>
        </w:rPr>
        <w:t>Яндекс.Метрики</w:t>
      </w:r>
      <w:proofErr w:type="spellEnd"/>
      <w:r w:rsidRPr="00567FDC">
        <w:rPr>
          <w:rFonts w:ascii="Montserrat" w:eastAsia="Times New Roman" w:hAnsi="Montserrat" w:cs="Times New Roman"/>
          <w:color w:val="212529"/>
          <w:sz w:val="27"/>
          <w:szCs w:val="27"/>
          <w:lang w:eastAsia="ru-RU"/>
        </w:rPr>
        <w:t xml:space="preserve"> в своем браузере (в настройках браузера) или Пользователь может использовать Блокировщик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xml:space="preserve">. Однако это может повлиять на работу некоторых функций Сайта. Используя Сайт Оператора, Пользователь соглашается на обработку данных о нем </w:t>
      </w:r>
      <w:proofErr w:type="spellStart"/>
      <w:r w:rsidRPr="00567FDC">
        <w:rPr>
          <w:rFonts w:ascii="Montserrat" w:eastAsia="Times New Roman" w:hAnsi="Montserrat" w:cs="Times New Roman"/>
          <w:color w:val="212529"/>
          <w:sz w:val="27"/>
          <w:szCs w:val="27"/>
          <w:lang w:eastAsia="ru-RU"/>
        </w:rPr>
        <w:t>Google</w:t>
      </w:r>
      <w:proofErr w:type="spellEnd"/>
      <w:r w:rsidRPr="00567FDC">
        <w:rPr>
          <w:rFonts w:ascii="Montserrat" w:eastAsia="Times New Roman" w:hAnsi="Montserrat" w:cs="Times New Roman"/>
          <w:color w:val="212529"/>
          <w:sz w:val="27"/>
          <w:szCs w:val="27"/>
          <w:lang w:eastAsia="ru-RU"/>
        </w:rPr>
        <w:t xml:space="preserve"> </w:t>
      </w:r>
      <w:proofErr w:type="spellStart"/>
      <w:r w:rsidRPr="00567FDC">
        <w:rPr>
          <w:rFonts w:ascii="Montserrat" w:eastAsia="Times New Roman" w:hAnsi="Montserrat" w:cs="Times New Roman"/>
          <w:color w:val="212529"/>
          <w:sz w:val="27"/>
          <w:szCs w:val="27"/>
          <w:lang w:eastAsia="ru-RU"/>
        </w:rPr>
        <w:t>Analytics</w:t>
      </w:r>
      <w:proofErr w:type="spellEnd"/>
      <w:r w:rsidRPr="00567FDC">
        <w:rPr>
          <w:rFonts w:ascii="Montserrat" w:eastAsia="Times New Roman" w:hAnsi="Montserrat" w:cs="Times New Roman"/>
          <w:color w:val="212529"/>
          <w:sz w:val="27"/>
          <w:szCs w:val="27"/>
          <w:lang w:eastAsia="ru-RU"/>
        </w:rPr>
        <w:t xml:space="preserve"> и </w:t>
      </w:r>
      <w:proofErr w:type="spellStart"/>
      <w:r w:rsidRPr="00567FDC">
        <w:rPr>
          <w:rFonts w:ascii="Montserrat" w:eastAsia="Times New Roman" w:hAnsi="Montserrat" w:cs="Times New Roman"/>
          <w:color w:val="212529"/>
          <w:sz w:val="27"/>
          <w:szCs w:val="27"/>
          <w:lang w:eastAsia="ru-RU"/>
        </w:rPr>
        <w:t>Яндекс.Метрикой</w:t>
      </w:r>
      <w:proofErr w:type="spellEnd"/>
      <w:r w:rsidRPr="00567FDC">
        <w:rPr>
          <w:rFonts w:ascii="Montserrat" w:eastAsia="Times New Roman" w:hAnsi="Montserrat" w:cs="Times New Roman"/>
          <w:color w:val="212529"/>
          <w:sz w:val="27"/>
          <w:szCs w:val="27"/>
          <w:lang w:eastAsia="ru-RU"/>
        </w:rPr>
        <w:t xml:space="preserve"> в порядке и целях, указанных выше и по тексту настоящей Политики конфиденциальности.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8. Порядок, условия и сроки обработки персональных данных</w:t>
      </w:r>
      <w:r w:rsidRPr="00567FDC">
        <w:rPr>
          <w:rFonts w:ascii="Montserrat" w:eastAsia="Times New Roman" w:hAnsi="Montserrat" w:cs="Times New Roman"/>
          <w:color w:val="212529"/>
          <w:sz w:val="27"/>
          <w:szCs w:val="27"/>
          <w:lang w:eastAsia="ru-RU"/>
        </w:rPr>
        <w:t>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8.1. Обработка персональных данных Оператором осуществляется следующими способами: Неавтоматизированная обработка персональных данных; Автоматизированная обработка персональных данных с передачей полученной информации по информационно-телекоммуникационным сетям или без передачи; Смешанная обработка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8.2. Перечень действий, совершаемых Оператором с персональными данными Пользователя: сбор, запись, систематизация, накопление, хранение, уточнение (обновление, изменение), извлечение, использование, распространение (в том числе передача), обезличивание, блокирование, уничтожение/удаление, а также осуществление любых иных действий в соответствии с действующим законодательством Российской Федерации.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8.3. Обработка персональных данных осуществляется с согласия субъекта персональных данных на обработку его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8.4. Пользователь принимает решение о предоставлении его персональных данных и дает Согласие свободно, своей волей и в своем интересе.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8.5. 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8.6. Обработка персональных данных необходима для исполнения договора, стороной которого либо </w:t>
      </w:r>
      <w:proofErr w:type="gramStart"/>
      <w:r w:rsidRPr="00567FDC">
        <w:rPr>
          <w:rFonts w:ascii="Montserrat" w:eastAsia="Times New Roman" w:hAnsi="Montserrat" w:cs="Times New Roman"/>
          <w:color w:val="212529"/>
          <w:sz w:val="27"/>
          <w:szCs w:val="27"/>
          <w:lang w:eastAsia="ru-RU"/>
        </w:rPr>
        <w:t>выгодоприобретателем</w:t>
      </w:r>
      <w:proofErr w:type="gramEnd"/>
      <w:r w:rsidRPr="00567FDC">
        <w:rPr>
          <w:rFonts w:ascii="Montserrat" w:eastAsia="Times New Roman" w:hAnsi="Montserrat" w:cs="Times New Roman"/>
          <w:color w:val="212529"/>
          <w:sz w:val="27"/>
          <w:szCs w:val="27"/>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lastRenderedPageBreak/>
        <w:t>8.7.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8.8.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8.9. Оператор обеспечивает сохранность персональных данных и принимает все возможные меры, исключающие доступ к персональным данным неуполномоченных лиц. Оператор при обработке персональных данных обеспечивает конфиденциальность персональных данных.</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8.10.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8.11.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Организации уведомление посредством электронной почты на электронный адрес Оператора info@evrazia.su с пометкой «Отзыв согласия на обработку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8.12.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Оператором в соответствии с их Пользовательским соглашением и Политикой конфиденциальности. Субъект персональных данных обязан самостоятельно своевременно ознакомиться с указанными документами. Оператор не несет ответственность за действия </w:t>
      </w:r>
      <w:r w:rsidRPr="00567FDC">
        <w:rPr>
          <w:rFonts w:ascii="Montserrat" w:eastAsia="Times New Roman" w:hAnsi="Montserrat" w:cs="Times New Roman"/>
          <w:color w:val="212529"/>
          <w:sz w:val="27"/>
          <w:szCs w:val="27"/>
          <w:lang w:eastAsia="ru-RU"/>
        </w:rPr>
        <w:lastRenderedPageBreak/>
        <w:t>третьих лиц, в том числе указанных в настоящем пункте поставщиков услуг.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8.13.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8.14.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или выгодоприобретателем по которому является субъект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8.15.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9. Трансграничная передача персональных данных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9.1.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9.2.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10. Ответственность Сторон</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10.1. Оператор, не исполнивший свои обязательства, несёт ответственность за убытки, понесённые Пользователем в связи с </w:t>
      </w:r>
      <w:r w:rsidRPr="00567FDC">
        <w:rPr>
          <w:rFonts w:ascii="Montserrat" w:eastAsia="Times New Roman" w:hAnsi="Montserrat" w:cs="Times New Roman"/>
          <w:color w:val="212529"/>
          <w:sz w:val="27"/>
          <w:szCs w:val="27"/>
          <w:lang w:eastAsia="ru-RU"/>
        </w:rPr>
        <w:lastRenderedPageBreak/>
        <w:t>неправомерным использованием персональных данных, в соответствии с законодательством Российской Федерации.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10.2. В случае утраты или разглашения конфиденциальной информации Оператор не несёт ответственность, если данная конфиденциальная информация: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10.2.1. Стала публичным достоянием до её утраты или разглашения;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10.2.2. Была получена от третьей стороны до момента её получения Оператором;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10.2.3. Была разглашена с согласия Пользователя.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11. Разрешение споров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11.1. До обращения в суд с иском по спорам, возникающим из отношений между Пользователем Оператором, обязательным является предъявление претензии (письменного предложения о добровольном урегулировании спора).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11.2. Получатель претензии в течение 20 календарных дней со дня получения претензии письменно уведомляет заявителя претензии о результатах рассмотрения претензии.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11.3. При не достижении соглашения спор будет передан на рассмотрение в суд в соответствии с действующим законодательством Российской Федерации.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11.4.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inherit" w:eastAsia="Times New Roman" w:hAnsi="inherit" w:cs="Times New Roman"/>
          <w:b/>
          <w:bCs/>
          <w:color w:val="212529"/>
          <w:sz w:val="27"/>
          <w:szCs w:val="27"/>
          <w:bdr w:val="none" w:sz="0" w:space="0" w:color="auto" w:frame="1"/>
          <w:lang w:eastAsia="ru-RU"/>
        </w:rPr>
        <w:t>12. Дополнительные условия</w:t>
      </w:r>
      <w:r w:rsidRPr="00567FDC">
        <w:rPr>
          <w:rFonts w:ascii="Montserrat" w:eastAsia="Times New Roman" w:hAnsi="Montserrat" w:cs="Times New Roman"/>
          <w:color w:val="212529"/>
          <w:sz w:val="27"/>
          <w:szCs w:val="27"/>
          <w:lang w:eastAsia="ru-RU"/>
        </w:rPr>
        <w:t>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12.1. Оператор вправе вносить изменения в настоящую Политику конфиденциальности без согласия Пользователя, в том числе, чтобы отражать изменения в объеме оказываемых Оператором услуг или изменения в функциональности Сайтов (сервисов), а также изменения законодательства. </w:t>
      </w:r>
    </w:p>
    <w:p w:rsidR="00567FDC" w:rsidRPr="00567FDC" w:rsidRDefault="00567FDC" w:rsidP="00567FDC">
      <w:pPr>
        <w:shd w:val="clear" w:color="auto" w:fill="FFFFFF"/>
        <w:spacing w:after="225"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12.2.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 </w:t>
      </w:r>
    </w:p>
    <w:p w:rsidR="00567FDC" w:rsidRPr="00567FDC" w:rsidRDefault="00567FDC" w:rsidP="00567FDC">
      <w:pPr>
        <w:shd w:val="clear" w:color="auto" w:fill="FFFFFF"/>
        <w:spacing w:after="0" w:line="240" w:lineRule="auto"/>
        <w:textAlignment w:val="baseline"/>
        <w:rPr>
          <w:rFonts w:ascii="Montserrat" w:eastAsia="Times New Roman" w:hAnsi="Montserrat" w:cs="Times New Roman"/>
          <w:color w:val="212529"/>
          <w:sz w:val="27"/>
          <w:szCs w:val="27"/>
          <w:lang w:eastAsia="ru-RU"/>
        </w:rPr>
      </w:pPr>
      <w:r w:rsidRPr="00567FDC">
        <w:rPr>
          <w:rFonts w:ascii="Montserrat" w:eastAsia="Times New Roman" w:hAnsi="Montserrat" w:cs="Times New Roman"/>
          <w:color w:val="212529"/>
          <w:sz w:val="27"/>
          <w:szCs w:val="27"/>
          <w:lang w:eastAsia="ru-RU"/>
        </w:rPr>
        <w:t xml:space="preserve">12.3. Действующая Политика конфиденциальности размещена на странице по </w:t>
      </w:r>
      <w:r w:rsidRPr="00567FDC">
        <w:rPr>
          <w:rFonts w:ascii="Montserrat" w:eastAsia="Times New Roman" w:hAnsi="Montserrat" w:cs="Times New Roman"/>
          <w:color w:val="212529"/>
          <w:sz w:val="27"/>
          <w:szCs w:val="27"/>
          <w:lang w:eastAsia="ru-RU"/>
        </w:rPr>
        <w:lastRenderedPageBreak/>
        <w:t>адресу: </w:t>
      </w:r>
      <w:hyperlink r:id="rId28" w:tgtFrame="_blank" w:history="1">
        <w:r w:rsidRPr="00567FDC">
          <w:rPr>
            <w:rFonts w:ascii="Montserrat" w:eastAsia="Times New Roman" w:hAnsi="Montserrat" w:cs="Times New Roman"/>
            <w:color w:val="0D6EFD"/>
            <w:sz w:val="27"/>
            <w:szCs w:val="27"/>
            <w:u w:val="single"/>
            <w:bdr w:val="none" w:sz="0" w:space="0" w:color="auto" w:frame="1"/>
            <w:lang w:eastAsia="ru-RU"/>
          </w:rPr>
          <w:t>https://evrazia.su/,</w:t>
        </w:r>
      </w:hyperlink>
      <w:hyperlink r:id="rId29" w:tgtFrame="_blank" w:history="1">
        <w:r w:rsidRPr="00567FDC">
          <w:rPr>
            <w:rFonts w:ascii="Montserrat" w:eastAsia="Times New Roman" w:hAnsi="Montserrat" w:cs="Times New Roman"/>
            <w:color w:val="0D6EFD"/>
            <w:sz w:val="27"/>
            <w:szCs w:val="27"/>
            <w:u w:val="single"/>
            <w:bdr w:val="none" w:sz="0" w:space="0" w:color="auto" w:frame="1"/>
            <w:lang w:eastAsia="ru-RU"/>
          </w:rPr>
          <w:t>https://challenge.evrazia.su/,</w:t>
        </w:r>
      </w:hyperlink>
      <w:hyperlink r:id="rId30" w:tgtFrame="_blank" w:history="1">
        <w:r w:rsidRPr="00567FDC">
          <w:rPr>
            <w:rFonts w:ascii="Montserrat" w:eastAsia="Times New Roman" w:hAnsi="Montserrat" w:cs="Times New Roman"/>
            <w:color w:val="0D6EFD"/>
            <w:sz w:val="27"/>
            <w:szCs w:val="27"/>
            <w:u w:val="single"/>
            <w:bdr w:val="none" w:sz="0" w:space="0" w:color="auto" w:frame="1"/>
            <w:lang w:eastAsia="ru-RU"/>
          </w:rPr>
          <w:t>https://children.evrazia.su/,</w:t>
        </w:r>
      </w:hyperlink>
      <w:hyperlink r:id="rId31" w:tgtFrame="_blank" w:history="1">
        <w:r w:rsidRPr="00567FDC">
          <w:rPr>
            <w:rFonts w:ascii="Montserrat" w:eastAsia="Times New Roman" w:hAnsi="Montserrat" w:cs="Times New Roman"/>
            <w:color w:val="0D6EFD"/>
            <w:sz w:val="27"/>
            <w:szCs w:val="27"/>
            <w:u w:val="single"/>
            <w:bdr w:val="none" w:sz="0" w:space="0" w:color="auto" w:frame="1"/>
            <w:lang w:eastAsia="ru-RU"/>
          </w:rPr>
          <w:t>https://grants.evrazia.su/</w:t>
        </w:r>
      </w:hyperlink>
      <w:r>
        <w:rPr>
          <w:rFonts w:ascii="Montserrat" w:eastAsia="Times New Roman" w:hAnsi="Montserrat" w:cs="Times New Roman"/>
          <w:color w:val="212529"/>
          <w:sz w:val="27"/>
          <w:szCs w:val="27"/>
          <w:lang w:eastAsia="ru-RU"/>
        </w:rPr>
        <w:t>,</w:t>
      </w:r>
      <w:r w:rsidRPr="00567FDC">
        <w:rPr>
          <w:rFonts w:ascii="Montserrat" w:eastAsia="Times New Roman" w:hAnsi="Montserrat" w:cs="Times New Roman"/>
          <w:color w:val="212529"/>
          <w:sz w:val="27"/>
          <w:szCs w:val="27"/>
          <w:lang w:eastAsia="ru-RU"/>
        </w:rPr>
        <w:t>https://</w:t>
      </w:r>
      <w:proofErr w:type="spellStart"/>
      <w:r>
        <w:rPr>
          <w:rFonts w:ascii="Montserrat" w:eastAsia="Times New Roman" w:hAnsi="Montserrat" w:cs="Times New Roman"/>
          <w:color w:val="212529"/>
          <w:sz w:val="27"/>
          <w:szCs w:val="27"/>
          <w:lang w:val="en-US" w:eastAsia="ru-RU"/>
        </w:rPr>
        <w:t>ru</w:t>
      </w:r>
      <w:proofErr w:type="spellEnd"/>
      <w:r w:rsidRPr="00567FDC">
        <w:rPr>
          <w:rFonts w:ascii="Montserrat" w:eastAsia="Times New Roman" w:hAnsi="Montserrat" w:cs="Times New Roman"/>
          <w:color w:val="212529"/>
          <w:sz w:val="27"/>
          <w:szCs w:val="27"/>
          <w:lang w:eastAsia="ru-RU"/>
        </w:rPr>
        <w:t>.evrazia.su.</w:t>
      </w:r>
    </w:p>
    <w:p w:rsidR="006775EF" w:rsidRDefault="006775EF"/>
    <w:sectPr w:rsidR="00677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DC"/>
    <w:rsid w:val="00567FDC"/>
    <w:rsid w:val="00677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3ADA"/>
  <w15:chartTrackingRefBased/>
  <w15:docId w15:val="{97B52912-026A-4B33-B5F9-AAA9AE67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67F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7F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7F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7FDC"/>
    <w:rPr>
      <w:b/>
      <w:bCs/>
    </w:rPr>
  </w:style>
  <w:style w:type="character" w:styleId="a5">
    <w:name w:val="Hyperlink"/>
    <w:basedOn w:val="a0"/>
    <w:uiPriority w:val="99"/>
    <w:semiHidden/>
    <w:unhideWhenUsed/>
    <w:rsid w:val="00567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azia.su/" TargetMode="External"/><Relationship Id="rId13" Type="http://schemas.openxmlformats.org/officeDocument/2006/relationships/hyperlink" Target="https://challenge.evrazia.su/" TargetMode="External"/><Relationship Id="rId18" Type="http://schemas.openxmlformats.org/officeDocument/2006/relationships/hyperlink" Target="https://children.evrazia.su/" TargetMode="External"/><Relationship Id="rId26" Type="http://schemas.openxmlformats.org/officeDocument/2006/relationships/hyperlink" Target="https://children.evrazia.su/" TargetMode="External"/><Relationship Id="rId3" Type="http://schemas.openxmlformats.org/officeDocument/2006/relationships/webSettings" Target="webSettings.xml"/><Relationship Id="rId21" Type="http://schemas.openxmlformats.org/officeDocument/2006/relationships/hyperlink" Target="https://challenge.evrazia.su/" TargetMode="External"/><Relationship Id="rId7" Type="http://schemas.openxmlformats.org/officeDocument/2006/relationships/hyperlink" Target="https://grants.evrazia.su/" TargetMode="External"/><Relationship Id="rId12" Type="http://schemas.openxmlformats.org/officeDocument/2006/relationships/hyperlink" Target="https://evrazia.su/" TargetMode="External"/><Relationship Id="rId17" Type="http://schemas.openxmlformats.org/officeDocument/2006/relationships/hyperlink" Target="https://challenge.evrazia.su/" TargetMode="External"/><Relationship Id="rId25" Type="http://schemas.openxmlformats.org/officeDocument/2006/relationships/hyperlink" Target="https://challenge.evrazia.s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vrazia.su/" TargetMode="External"/><Relationship Id="rId20" Type="http://schemas.openxmlformats.org/officeDocument/2006/relationships/hyperlink" Target="https://evrazia.su/" TargetMode="External"/><Relationship Id="rId29" Type="http://schemas.openxmlformats.org/officeDocument/2006/relationships/hyperlink" Target="https://challenge.evrazia.su/" TargetMode="External"/><Relationship Id="rId1" Type="http://schemas.openxmlformats.org/officeDocument/2006/relationships/styles" Target="styles.xml"/><Relationship Id="rId6" Type="http://schemas.openxmlformats.org/officeDocument/2006/relationships/hyperlink" Target="https://children.evrazia.su/" TargetMode="External"/><Relationship Id="rId11" Type="http://schemas.openxmlformats.org/officeDocument/2006/relationships/hyperlink" Target="https://grants.evrazia.su/" TargetMode="External"/><Relationship Id="rId24" Type="http://schemas.openxmlformats.org/officeDocument/2006/relationships/hyperlink" Target="https://evrazia.su/" TargetMode="External"/><Relationship Id="rId32" Type="http://schemas.openxmlformats.org/officeDocument/2006/relationships/fontTable" Target="fontTable.xml"/><Relationship Id="rId5" Type="http://schemas.openxmlformats.org/officeDocument/2006/relationships/hyperlink" Target="https://challenge.evrazia.su/" TargetMode="External"/><Relationship Id="rId15" Type="http://schemas.openxmlformats.org/officeDocument/2006/relationships/hyperlink" Target="https://grants.evrazia.su/" TargetMode="External"/><Relationship Id="rId23" Type="http://schemas.openxmlformats.org/officeDocument/2006/relationships/hyperlink" Target="https://grants.evrazia.su/" TargetMode="External"/><Relationship Id="rId28" Type="http://schemas.openxmlformats.org/officeDocument/2006/relationships/hyperlink" Target="https://evrazia.su/" TargetMode="External"/><Relationship Id="rId10" Type="http://schemas.openxmlformats.org/officeDocument/2006/relationships/hyperlink" Target="https://children.evrazia.su/" TargetMode="External"/><Relationship Id="rId19" Type="http://schemas.openxmlformats.org/officeDocument/2006/relationships/hyperlink" Target="https://grants.evrazia.su/" TargetMode="External"/><Relationship Id="rId31" Type="http://schemas.openxmlformats.org/officeDocument/2006/relationships/hyperlink" Target="https://grants.evrazia.su/" TargetMode="External"/><Relationship Id="rId4" Type="http://schemas.openxmlformats.org/officeDocument/2006/relationships/hyperlink" Target="https://evrazia.su/" TargetMode="External"/><Relationship Id="rId9" Type="http://schemas.openxmlformats.org/officeDocument/2006/relationships/hyperlink" Target="https://challenge.evrazia.su/" TargetMode="External"/><Relationship Id="rId14" Type="http://schemas.openxmlformats.org/officeDocument/2006/relationships/hyperlink" Target="https://children.evrazia.su/" TargetMode="External"/><Relationship Id="rId22" Type="http://schemas.openxmlformats.org/officeDocument/2006/relationships/hyperlink" Target="https://children.evrazia.su/" TargetMode="External"/><Relationship Id="rId27" Type="http://schemas.openxmlformats.org/officeDocument/2006/relationships/hyperlink" Target="https://grants.evrazia.su/" TargetMode="External"/><Relationship Id="rId30" Type="http://schemas.openxmlformats.org/officeDocument/2006/relationships/hyperlink" Target="https://children.evrazia.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3884</Words>
  <Characters>22139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1</cp:revision>
  <dcterms:created xsi:type="dcterms:W3CDTF">2025-09-27T14:32:00Z</dcterms:created>
  <dcterms:modified xsi:type="dcterms:W3CDTF">2025-09-27T14:35:00Z</dcterms:modified>
</cp:coreProperties>
</file>